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1495D" w:rsidRDefault="00E1495D">
      <w:pPr>
        <w:spacing w:after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C18C544" w14:textId="3742028F" w:rsidR="00E1495D" w:rsidRDefault="00E1495D" w:rsidP="1F5C7833">
      <w:pPr>
        <w:tabs>
          <w:tab w:val="left" w:pos="6531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1F5C7833">
        <w:rPr>
          <w:rFonts w:ascii="Times New Roman" w:hAnsi="Times New Roman" w:cs="Times New Roman"/>
          <w:b/>
          <w:bCs/>
          <w:sz w:val="20"/>
          <w:szCs w:val="20"/>
        </w:rPr>
        <w:t>Struttura Complessa</w:t>
      </w:r>
      <w:r w:rsidRPr="1F5C7833">
        <w:rPr>
          <w:rFonts w:ascii="Times New Roman" w:hAnsi="Times New Roman" w:cs="Times New Roman"/>
          <w:sz w:val="20"/>
          <w:szCs w:val="20"/>
        </w:rPr>
        <w:t xml:space="preserve"> Dipartimento di Patologia                                         </w:t>
      </w:r>
    </w:p>
    <w:p w14:paraId="143BE87B" w14:textId="77777777" w:rsidR="00E1495D" w:rsidRDefault="00E1495D">
      <w:pPr>
        <w:tabs>
          <w:tab w:val="left" w:pos="6531"/>
        </w:tabs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delle Dipendenze – S.C. </w:t>
      </w:r>
      <w:proofErr w:type="spellStart"/>
      <w:r>
        <w:rPr>
          <w:rFonts w:ascii="Times New Roman" w:hAnsi="Times New Roman" w:cs="Times New Roman"/>
          <w:sz w:val="20"/>
          <w:szCs w:val="20"/>
        </w:rPr>
        <w:t>Ser.D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 Ivrea                                                            </w:t>
      </w:r>
    </w:p>
    <w:p w14:paraId="120D980D" w14:textId="77777777" w:rsidR="00E1495D" w:rsidRDefault="00E1495D">
      <w:pPr>
        <w:tabs>
          <w:tab w:val="left" w:pos="6531"/>
        </w:tabs>
        <w:spacing w:after="0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Direttore  </w:t>
      </w:r>
      <w:r>
        <w:rPr>
          <w:rFonts w:ascii="Times New Roman" w:hAnsi="Times New Roman" w:cs="Times New Roman"/>
          <w:sz w:val="20"/>
          <w:szCs w:val="20"/>
        </w:rPr>
        <w:t xml:space="preserve"> Dr.ssa  Elisabetta Bussi </w:t>
      </w:r>
      <w:proofErr w:type="spellStart"/>
      <w:r>
        <w:rPr>
          <w:rFonts w:ascii="Times New Roman" w:hAnsi="Times New Roman" w:cs="Times New Roman"/>
          <w:sz w:val="20"/>
          <w:szCs w:val="20"/>
        </w:rPr>
        <w:t>Roncalini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14:paraId="57FF77E3" w14:textId="77777777" w:rsidR="00E1495D" w:rsidRDefault="00E1495D">
      <w:pPr>
        <w:tabs>
          <w:tab w:val="left" w:pos="6531"/>
        </w:tabs>
        <w:spacing w:after="0"/>
      </w:pPr>
      <w:proofErr w:type="spellStart"/>
      <w:r>
        <w:rPr>
          <w:rFonts w:ascii="Times New Roman" w:eastAsia="Arial" w:hAnsi="Times New Roman" w:cs="Times New Roman"/>
          <w:b/>
          <w:bCs/>
          <w:sz w:val="20"/>
          <w:szCs w:val="20"/>
        </w:rPr>
        <w:t>Tel</w:t>
      </w:r>
      <w:proofErr w:type="spellEnd"/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:   </w:t>
      </w:r>
      <w:r>
        <w:rPr>
          <w:rFonts w:ascii="Times New Roman" w:eastAsia="Arial" w:hAnsi="Times New Roman" w:cs="Times New Roman"/>
          <w:sz w:val="20"/>
          <w:szCs w:val="20"/>
        </w:rPr>
        <w:t xml:space="preserve">0125-414374  segreteria dipartimento </w:t>
      </w:r>
    </w:p>
    <w:p w14:paraId="30F32613" w14:textId="77777777" w:rsidR="00E1495D" w:rsidRDefault="00E1495D">
      <w:pPr>
        <w:tabs>
          <w:tab w:val="left" w:pos="6531"/>
        </w:tabs>
        <w:spacing w:after="0"/>
      </w:pPr>
      <w:r w:rsidRPr="1F5C7833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Email </w:t>
      </w:r>
      <w:r w:rsidRPr="1F5C7833">
        <w:rPr>
          <w:rFonts w:ascii="Times New Roman" w:eastAsia="Arial" w:hAnsi="Times New Roman" w:cs="Times New Roman"/>
          <w:sz w:val="20"/>
          <w:szCs w:val="20"/>
        </w:rPr>
        <w:t xml:space="preserve">:  </w:t>
      </w:r>
      <w:hyperlink r:id="rId8">
        <w:r w:rsidRPr="1F5C7833">
          <w:rPr>
            <w:rStyle w:val="Collegamentoipertestuale"/>
            <w:rFonts w:ascii="Times New Roman" w:eastAsia="Arial" w:hAnsi="Times New Roman" w:cs="Times New Roman"/>
            <w:sz w:val="20"/>
            <w:szCs w:val="20"/>
          </w:rPr>
          <w:t>dipartimentodipendenze@aslto4.piemonte.i</w:t>
        </w:r>
      </w:hyperlink>
      <w:r w:rsidRPr="1F5C7833">
        <w:rPr>
          <w:rStyle w:val="Collegamentoipertestuale"/>
          <w:rFonts w:ascii="Times New Roman" w:eastAsia="Arial" w:hAnsi="Times New Roman" w:cs="Times New Roman"/>
          <w:sz w:val="20"/>
          <w:szCs w:val="20"/>
        </w:rPr>
        <w:t>t</w:t>
      </w:r>
    </w:p>
    <w:p w14:paraId="346DB6E8" w14:textId="1D263E4B" w:rsidR="00E1495D" w:rsidRDefault="00E1495D" w:rsidP="1F5C7833">
      <w:pPr>
        <w:tabs>
          <w:tab w:val="left" w:pos="6531"/>
        </w:tabs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AA6BEEA" w14:textId="77777777" w:rsidR="00E1495D" w:rsidRDefault="00E1495D">
      <w:pPr>
        <w:spacing w:after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</w:t>
      </w:r>
    </w:p>
    <w:p w14:paraId="5DAB6C7B" w14:textId="77777777" w:rsidR="00E1495D" w:rsidRDefault="00E1495D">
      <w:pPr>
        <w:jc w:val="both"/>
        <w:rPr>
          <w:sz w:val="26"/>
          <w:szCs w:val="26"/>
          <w:u w:val="single"/>
        </w:rPr>
      </w:pPr>
      <w:bookmarkStart w:id="0" w:name="_GoBack"/>
      <w:bookmarkEnd w:id="0"/>
    </w:p>
    <w:p w14:paraId="3310DCD9" w14:textId="77777777" w:rsidR="00E1495D" w:rsidRDefault="00E1495D">
      <w:pPr>
        <w:pStyle w:val="Corpotesto"/>
      </w:pPr>
      <w:r>
        <w:rPr>
          <w:b/>
          <w:bCs/>
          <w:u w:val="single"/>
        </w:rPr>
        <w:t>Oggetto</w:t>
      </w:r>
      <w:r>
        <w:rPr>
          <w:b/>
          <w:bCs/>
        </w:rPr>
        <w:t xml:space="preserve">: Programma </w:t>
      </w:r>
      <w:r>
        <w:rPr>
          <w:b/>
          <w:bCs/>
          <w:i/>
        </w:rPr>
        <w:t xml:space="preserve">Unplugged. </w:t>
      </w:r>
    </w:p>
    <w:p w14:paraId="54BF2B14" w14:textId="77777777" w:rsidR="00E1495D" w:rsidRDefault="00E1495D">
      <w:pPr>
        <w:pStyle w:val="Corpotesto"/>
        <w:rPr>
          <w:b/>
          <w:bCs/>
        </w:rPr>
      </w:pPr>
      <w:r>
        <w:rPr>
          <w:rFonts w:eastAsia="Arial"/>
          <w:b/>
          <w:bCs/>
          <w:i/>
        </w:rPr>
        <w:t xml:space="preserve">                </w:t>
      </w:r>
      <w:r>
        <w:rPr>
          <w:b/>
          <w:bCs/>
        </w:rPr>
        <w:t xml:space="preserve">Percorso formativo per insegnanti. </w:t>
      </w:r>
    </w:p>
    <w:p w14:paraId="1724F9D6" w14:textId="77777777" w:rsidR="0056131B" w:rsidRDefault="0056131B">
      <w:pPr>
        <w:pStyle w:val="Corpotesto"/>
      </w:pPr>
    </w:p>
    <w:p w14:paraId="7AA5F96C" w14:textId="77777777" w:rsidR="00E1495D" w:rsidRDefault="00E1495D">
      <w:pPr>
        <w:spacing w:line="360" w:lineRule="auto"/>
        <w:ind w:firstLine="709"/>
        <w:jc w:val="both"/>
      </w:pPr>
      <w:r>
        <w:rPr>
          <w:rFonts w:ascii="Tahoma" w:hAnsi="Tahoma" w:cs="Tahoma"/>
        </w:rPr>
        <w:t xml:space="preserve">L’Osservatorio Epidemiologico delle Dipendenze della Regione Piemonte (OED) promuove da molti anni  in tutte le scuole </w:t>
      </w:r>
      <w:r>
        <w:rPr>
          <w:rStyle w:val="A1"/>
          <w:rFonts w:ascii="Tahoma" w:hAnsi="Tahoma" w:cs="Tahoma"/>
          <w:sz w:val="22"/>
          <w:szCs w:val="22"/>
        </w:rPr>
        <w:t xml:space="preserve">secondarie di primo  grado </w:t>
      </w:r>
      <w:r>
        <w:rPr>
          <w:rFonts w:ascii="Tahoma" w:hAnsi="Tahoma" w:cs="Tahoma"/>
        </w:rPr>
        <w:t xml:space="preserve">un programma di prevenzione </w:t>
      </w:r>
      <w:r>
        <w:rPr>
          <w:rStyle w:val="A1"/>
          <w:rFonts w:ascii="Tahoma" w:hAnsi="Tahoma" w:cs="Tahoma"/>
          <w:sz w:val="22"/>
          <w:szCs w:val="22"/>
        </w:rPr>
        <w:t xml:space="preserve">all’uso e abuso di tabacco, alcol e altre sostanze, denominato </w:t>
      </w:r>
      <w:r>
        <w:rPr>
          <w:rFonts w:ascii="Tahoma" w:hAnsi="Tahoma" w:cs="Tahoma"/>
          <w:b/>
        </w:rPr>
        <w:t>Unplugged</w:t>
      </w:r>
      <w:r>
        <w:rPr>
          <w:rFonts w:ascii="Tahoma" w:hAnsi="Tahoma" w:cs="Tahoma"/>
        </w:rPr>
        <w:t xml:space="preserve">.  </w:t>
      </w:r>
    </w:p>
    <w:p w14:paraId="73A55E34" w14:textId="77777777" w:rsidR="00E1495D" w:rsidRDefault="00E1495D">
      <w:pPr>
        <w:spacing w:line="360" w:lineRule="auto"/>
        <w:jc w:val="both"/>
      </w:pPr>
      <w:r>
        <w:rPr>
          <w:rFonts w:ascii="Tahoma" w:hAnsi="Tahoma" w:cs="Tahoma"/>
        </w:rPr>
        <w:t xml:space="preserve">Si tratta di un programma di prevenzione delle dipendenze e promozione della salute basato sul </w:t>
      </w:r>
      <w:r>
        <w:rPr>
          <w:rFonts w:ascii="Tahoma" w:hAnsi="Tahoma" w:cs="Tahoma"/>
          <w:b/>
          <w:bCs/>
        </w:rPr>
        <w:t>modello dell’influenza sociale</w:t>
      </w:r>
      <w:r>
        <w:rPr>
          <w:rFonts w:ascii="Tahoma" w:hAnsi="Tahoma" w:cs="Tahoma"/>
        </w:rPr>
        <w:t>, disegnato a partire dalle migliori evidenze scientifiche, da un gruppo di ricercatori europei e valutato nell’ambito dello studio EU-</w:t>
      </w:r>
      <w:proofErr w:type="spellStart"/>
      <w:r>
        <w:rPr>
          <w:rFonts w:ascii="Tahoma" w:hAnsi="Tahoma" w:cs="Tahoma"/>
        </w:rPr>
        <w:t>Dap</w:t>
      </w:r>
      <w:proofErr w:type="spellEnd"/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  <w:i/>
        </w:rPr>
        <w:t>European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Drug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addiction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prevention</w:t>
      </w:r>
      <w:proofErr w:type="spellEnd"/>
      <w:r>
        <w:rPr>
          <w:rFonts w:ascii="Tahoma" w:hAnsi="Tahoma" w:cs="Tahoma"/>
          <w:i/>
        </w:rPr>
        <w:t xml:space="preserve"> trial  - </w:t>
      </w:r>
      <w:r>
        <w:rPr>
          <w:rFonts w:ascii="Tahoma" w:hAnsi="Tahoma" w:cs="Tahoma"/>
        </w:rPr>
        <w:t>I</w:t>
      </w:r>
      <w:r>
        <w:rPr>
          <w:rStyle w:val="A1"/>
          <w:rFonts w:ascii="Tahoma" w:hAnsi="Tahoma" w:cs="Tahoma"/>
          <w:sz w:val="22"/>
          <w:szCs w:val="22"/>
        </w:rPr>
        <w:t xml:space="preserve">nformazioni più dettagliate sono disponibili su </w:t>
      </w:r>
      <w:hyperlink r:id="rId9" w:history="1">
        <w:r>
          <w:rPr>
            <w:rStyle w:val="Collegamentoipertestuale"/>
            <w:rFonts w:ascii="Tahoma" w:hAnsi="Tahoma" w:cs="Tahoma"/>
          </w:rPr>
          <w:t>www.eudap.net</w:t>
        </w:r>
      </w:hyperlink>
      <w:r>
        <w:rPr>
          <w:rStyle w:val="A1"/>
          <w:rFonts w:ascii="Tahoma" w:hAnsi="Tahoma" w:cs="Tahoma"/>
          <w:sz w:val="22"/>
          <w:szCs w:val="22"/>
        </w:rPr>
        <w:t xml:space="preserve">). </w:t>
      </w:r>
    </w:p>
    <w:p w14:paraId="468B93DC" w14:textId="77777777" w:rsidR="00E1495D" w:rsidRDefault="00E1495D">
      <w:pPr>
        <w:spacing w:line="360" w:lineRule="auto"/>
        <w:ind w:firstLine="709"/>
        <w:jc w:val="both"/>
      </w:pPr>
      <w:r>
        <w:rPr>
          <w:rStyle w:val="A1"/>
          <w:rFonts w:ascii="Tahoma" w:hAnsi="Tahoma" w:cs="Tahoma"/>
          <w:sz w:val="22"/>
          <w:szCs w:val="22"/>
        </w:rPr>
        <w:t>I risultati di tale valutazione mostrano</w:t>
      </w:r>
      <w:r>
        <w:rPr>
          <w:rStyle w:val="A1"/>
          <w:rFonts w:ascii="Tahoma" w:hAnsi="Tahoma" w:cs="Tahoma"/>
          <w:b/>
          <w:sz w:val="22"/>
          <w:szCs w:val="22"/>
        </w:rPr>
        <w:t xml:space="preserve"> </w:t>
      </w:r>
      <w:r>
        <w:rPr>
          <w:rStyle w:val="A1"/>
          <w:rFonts w:ascii="Tahoma" w:hAnsi="Tahoma" w:cs="Tahoma"/>
          <w:sz w:val="22"/>
          <w:szCs w:val="22"/>
        </w:rPr>
        <w:t>che</w:t>
      </w:r>
      <w:r>
        <w:rPr>
          <w:rStyle w:val="A1"/>
          <w:rFonts w:ascii="Tahoma" w:hAnsi="Tahoma" w:cs="Tahoma"/>
          <w:b/>
          <w:sz w:val="22"/>
          <w:szCs w:val="22"/>
        </w:rPr>
        <w:t xml:space="preserve"> il programma è efficace nel prevenire e ritardare l’uso di tabacco, alcol e cannabis. “Unplugged” è quindi il primo programma europeo di provata efficacia,</w:t>
      </w:r>
      <w:r>
        <w:rPr>
          <w:rStyle w:val="A1"/>
          <w:b/>
          <w:color w:val="auto"/>
          <w:sz w:val="22"/>
          <w:szCs w:val="22"/>
        </w:rPr>
        <w:t xml:space="preserve"> </w:t>
      </w:r>
      <w:r>
        <w:rPr>
          <w:rFonts w:ascii="Tahoma" w:hAnsi="Tahoma" w:cs="Tahoma"/>
        </w:rPr>
        <w:t>riconosciuto ed inserito nel progetto CCM “Guadagnare salute in adolescenza”.</w:t>
      </w:r>
    </w:p>
    <w:p w14:paraId="0FB21069" w14:textId="77777777" w:rsidR="00E1495D" w:rsidRDefault="00E1495D">
      <w:pPr>
        <w:spacing w:line="360" w:lineRule="auto"/>
        <w:ind w:firstLine="709"/>
        <w:jc w:val="both"/>
      </w:pPr>
      <w:r>
        <w:rPr>
          <w:rFonts w:ascii="Tahoma" w:hAnsi="Tahoma" w:cs="Tahoma"/>
        </w:rPr>
        <w:t xml:space="preserve">In Piemonte, l’Osservatorio Epidemiologico delle Dipendenze si occupa di coordinare le attività di formazione rivolte sia agli insegnanti, sia ai </w:t>
      </w:r>
      <w:r>
        <w:rPr>
          <w:rFonts w:ascii="Tahoma" w:hAnsi="Tahoma" w:cs="Tahoma"/>
          <w:i/>
          <w:iCs/>
        </w:rPr>
        <w:t>formatori locali</w:t>
      </w:r>
      <w:r>
        <w:rPr>
          <w:rFonts w:ascii="Tahoma" w:hAnsi="Tahoma" w:cs="Tahoma"/>
        </w:rPr>
        <w:t>. Questi ultimi sono stati formati con corsi specifici attraverso i quali sono entrati a far parte del network europeo di formatori e vengono aggiornati ad intervalli regolari dai responsabili nazionali della formazione.  Su questo territorio sono costituiti da alcuni operatori del Servizio delle Dipendenze Patologiche - SERD ASLTO4.</w:t>
      </w:r>
    </w:p>
    <w:p w14:paraId="3485C67C" w14:textId="77777777" w:rsidR="00E1495D" w:rsidRDefault="00E1495D">
      <w:pPr>
        <w:spacing w:line="360" w:lineRule="auto"/>
        <w:ind w:firstLine="709"/>
        <w:jc w:val="both"/>
      </w:pPr>
      <w:r>
        <w:rPr>
          <w:rFonts w:ascii="Tahoma" w:hAnsi="Tahoma" w:cs="Tahoma"/>
          <w:i/>
        </w:rPr>
        <w:t xml:space="preserve">Unplugged </w:t>
      </w:r>
      <w:r>
        <w:rPr>
          <w:rFonts w:ascii="Tahoma" w:hAnsi="Tahoma" w:cs="Tahoma"/>
        </w:rPr>
        <w:t xml:space="preserve">è articolato in 12 unità di 1 ora ciascuna ed è condotto in classe dall’insegnante. I docenti partecipano ad una specifica formazione tenuta dai formatori locali </w:t>
      </w:r>
      <w:r>
        <w:rPr>
          <w:rFonts w:ascii="Tahoma" w:hAnsi="Tahoma" w:cs="Tahoma"/>
          <w:i/>
        </w:rPr>
        <w:t xml:space="preserve">Unplugged (OPERATRICI E OPERATORI SERD) </w:t>
      </w:r>
      <w:r>
        <w:rPr>
          <w:rFonts w:ascii="Tahoma" w:hAnsi="Tahoma" w:cs="Tahoma"/>
        </w:rPr>
        <w:t xml:space="preserve">della </w:t>
      </w:r>
      <w:r>
        <w:rPr>
          <w:rFonts w:ascii="Tahoma" w:hAnsi="Tahoma" w:cs="Tahoma"/>
          <w:b/>
          <w:bCs/>
        </w:rPr>
        <w:t>durata di 20 ore</w:t>
      </w:r>
      <w:r>
        <w:rPr>
          <w:rFonts w:ascii="Tahoma" w:hAnsi="Tahoma" w:cs="Tahoma"/>
        </w:rPr>
        <w:t xml:space="preserve"> . </w:t>
      </w:r>
    </w:p>
    <w:p w14:paraId="21E90EFF" w14:textId="77777777" w:rsidR="00E1495D" w:rsidRDefault="00E1495D">
      <w:pPr>
        <w:spacing w:line="360" w:lineRule="auto"/>
        <w:ind w:firstLine="709"/>
        <w:jc w:val="both"/>
      </w:pPr>
      <w:r>
        <w:rPr>
          <w:rFonts w:ascii="Tahoma" w:hAnsi="Tahoma" w:cs="Tahoma"/>
          <w:i/>
        </w:rPr>
        <w:lastRenderedPageBreak/>
        <w:t>Unplugged</w:t>
      </w:r>
      <w:r>
        <w:rPr>
          <w:rFonts w:ascii="Tahoma" w:hAnsi="Tahoma" w:cs="Tahoma"/>
        </w:rPr>
        <w:t xml:space="preserve"> mira a migliorare il benessere e la salute psicosociale dei ragazzi attraverso il riconoscimento ed il potenziamento delle abilità personali e sociali necessarie per gestire l’emotività e le relazioni sociali, e per prevenire e/o ritardare l’uso di sostanze.</w:t>
      </w:r>
    </w:p>
    <w:p w14:paraId="0D78E24D" w14:textId="77777777" w:rsidR="00E1495D" w:rsidRDefault="00E1495D">
      <w:pPr>
        <w:spacing w:line="360" w:lineRule="auto"/>
        <w:jc w:val="both"/>
      </w:pPr>
      <w:r>
        <w:rPr>
          <w:rFonts w:ascii="Tahoma" w:hAnsi="Tahoma" w:cs="Tahoma"/>
          <w:b/>
          <w:bCs/>
        </w:rPr>
        <w:t xml:space="preserve">Il percorso formativo relativo al Programma </w:t>
      </w:r>
      <w:r>
        <w:rPr>
          <w:rFonts w:ascii="Tahoma" w:hAnsi="Tahoma" w:cs="Tahoma"/>
          <w:b/>
          <w:bCs/>
          <w:i/>
        </w:rPr>
        <w:t>Unplugged</w:t>
      </w:r>
      <w:r>
        <w:rPr>
          <w:rFonts w:ascii="Tahoma" w:hAnsi="Tahoma" w:cs="Tahoma"/>
          <w:b/>
          <w:bCs/>
          <w:iCs/>
        </w:rPr>
        <w:t>, rivolto agli insegnati che  manifestano la loro adesione al progetto,</w:t>
      </w:r>
      <w:r>
        <w:rPr>
          <w:rFonts w:ascii="Tahoma" w:hAnsi="Tahoma" w:cs="Tahoma"/>
          <w:b/>
          <w:bCs/>
          <w:i/>
        </w:rPr>
        <w:t xml:space="preserve"> </w:t>
      </w:r>
      <w:r>
        <w:rPr>
          <w:rFonts w:ascii="Tahoma" w:hAnsi="Tahoma" w:cs="Tahoma"/>
          <w:b/>
          <w:bCs/>
        </w:rPr>
        <w:t>quest’anno propone due moduli a scelta:</w:t>
      </w:r>
    </w:p>
    <w:p w14:paraId="1EAB9418" w14:textId="38571D80" w:rsidR="00E1495D" w:rsidRDefault="00E1495D" w:rsidP="1F5C7833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bCs/>
        </w:rPr>
      </w:pPr>
      <w:r w:rsidRPr="1F5C7833">
        <w:rPr>
          <w:rFonts w:ascii="Tahoma" w:eastAsia="Tahoma" w:hAnsi="Tahoma" w:cs="Tahoma"/>
          <w:b/>
          <w:bCs/>
        </w:rPr>
        <w:t xml:space="preserve">      </w:t>
      </w:r>
      <w:r w:rsidR="6C92964F" w:rsidRPr="1F5C7833">
        <w:rPr>
          <w:rFonts w:ascii="Tahoma" w:eastAsia="Tahoma" w:hAnsi="Tahoma" w:cs="Tahoma"/>
          <w:b/>
          <w:bCs/>
        </w:rPr>
        <w:t>8/9/10</w:t>
      </w:r>
      <w:r w:rsidRPr="1F5C7833">
        <w:rPr>
          <w:rFonts w:ascii="Tahoma" w:hAnsi="Tahoma" w:cs="Tahoma"/>
          <w:b/>
          <w:bCs/>
        </w:rPr>
        <w:t xml:space="preserve"> Settembre 202</w:t>
      </w:r>
      <w:r w:rsidR="5158E16B" w:rsidRPr="1F5C7833">
        <w:rPr>
          <w:rFonts w:ascii="Tahoma" w:hAnsi="Tahoma" w:cs="Tahoma"/>
          <w:b/>
          <w:bCs/>
        </w:rPr>
        <w:t>6</w:t>
      </w:r>
      <w:r w:rsidRPr="1F5C7833">
        <w:rPr>
          <w:rFonts w:ascii="Tahoma" w:hAnsi="Tahoma" w:cs="Tahoma"/>
          <w:b/>
          <w:bCs/>
        </w:rPr>
        <w:t xml:space="preserve">: </w:t>
      </w:r>
    </w:p>
    <w:p w14:paraId="58E5C831" w14:textId="24EF7D22" w:rsidR="00E1495D" w:rsidRDefault="6DB18351" w:rsidP="1F5C7833">
      <w:pPr>
        <w:spacing w:line="360" w:lineRule="auto"/>
        <w:ind w:left="1440"/>
        <w:jc w:val="both"/>
      </w:pPr>
      <w:r w:rsidRPr="1F5C7833">
        <w:rPr>
          <w:rFonts w:ascii="Tahoma" w:hAnsi="Tahoma" w:cs="Tahoma"/>
          <w:b/>
          <w:bCs/>
        </w:rPr>
        <w:t>8</w:t>
      </w:r>
      <w:r w:rsidR="00E1495D" w:rsidRPr="1F5C7833">
        <w:rPr>
          <w:rFonts w:ascii="Tahoma" w:hAnsi="Tahoma" w:cs="Tahoma"/>
          <w:b/>
          <w:bCs/>
        </w:rPr>
        <w:t xml:space="preserve"> e </w:t>
      </w:r>
      <w:r w:rsidR="16FD645E" w:rsidRPr="1F5C7833">
        <w:rPr>
          <w:rFonts w:ascii="Tahoma" w:hAnsi="Tahoma" w:cs="Tahoma"/>
          <w:b/>
          <w:bCs/>
        </w:rPr>
        <w:t>9</w:t>
      </w:r>
      <w:r w:rsidR="00E1495D" w:rsidRPr="1F5C7833">
        <w:rPr>
          <w:rFonts w:ascii="Tahoma" w:hAnsi="Tahoma" w:cs="Tahoma"/>
          <w:b/>
          <w:bCs/>
        </w:rPr>
        <w:t xml:space="preserve"> Settembre dalle 9 alle 18 (con un’ora per il pranzo)</w:t>
      </w:r>
    </w:p>
    <w:p w14:paraId="58211C0B" w14:textId="06B5F195" w:rsidR="00E1495D" w:rsidRDefault="266EAE09" w:rsidP="1F5C7833">
      <w:pPr>
        <w:spacing w:line="360" w:lineRule="auto"/>
        <w:ind w:left="1440"/>
        <w:jc w:val="both"/>
      </w:pPr>
      <w:r w:rsidRPr="1F5C7833">
        <w:rPr>
          <w:rFonts w:ascii="Tahoma" w:hAnsi="Tahoma" w:cs="Tahoma"/>
          <w:b/>
          <w:bCs/>
        </w:rPr>
        <w:t>10</w:t>
      </w:r>
      <w:r w:rsidR="00E1495D" w:rsidRPr="1F5C7833">
        <w:rPr>
          <w:rFonts w:ascii="Tahoma" w:hAnsi="Tahoma" w:cs="Tahoma"/>
          <w:b/>
          <w:bCs/>
        </w:rPr>
        <w:t xml:space="preserve"> Settembre dalle 9 alle 13 </w:t>
      </w:r>
    </w:p>
    <w:p w14:paraId="3C3C9B35" w14:textId="14215FAF" w:rsidR="00E1495D" w:rsidRDefault="00E1495D" w:rsidP="1F5C7833">
      <w:pPr>
        <w:tabs>
          <w:tab w:val="left" w:pos="654"/>
        </w:tabs>
        <w:spacing w:line="360" w:lineRule="auto"/>
        <w:ind w:left="708"/>
        <w:jc w:val="both"/>
        <w:rPr>
          <w:rFonts w:ascii="Tahoma" w:eastAsia="Tahoma" w:hAnsi="Tahoma" w:cs="Tahoma"/>
          <w:b/>
          <w:bCs/>
        </w:rPr>
      </w:pPr>
    </w:p>
    <w:p w14:paraId="4B6FD67A" w14:textId="77777777" w:rsidR="00E1495D" w:rsidRDefault="00E1495D">
      <w:pPr>
        <w:tabs>
          <w:tab w:val="left" w:pos="654"/>
        </w:tabs>
        <w:spacing w:line="360" w:lineRule="auto"/>
        <w:jc w:val="both"/>
      </w:pPr>
      <w:r>
        <w:rPr>
          <w:rFonts w:ascii="Tahoma" w:hAnsi="Tahoma" w:cs="Tahoma"/>
        </w:rPr>
        <w:t xml:space="preserve">Per l’attivazione del corso il gruppo dovrà essere formato da almeno </w:t>
      </w:r>
      <w:r>
        <w:rPr>
          <w:rFonts w:ascii="Tahoma" w:hAnsi="Tahoma" w:cs="Tahoma"/>
          <w:b/>
          <w:bCs/>
        </w:rPr>
        <w:t xml:space="preserve">16 </w:t>
      </w:r>
      <w:r>
        <w:rPr>
          <w:rFonts w:ascii="Tahoma" w:hAnsi="Tahoma" w:cs="Tahoma"/>
        </w:rPr>
        <w:t>insegnanti.</w:t>
      </w:r>
    </w:p>
    <w:p w14:paraId="562D4D4B" w14:textId="77777777" w:rsidR="00E1495D" w:rsidRDefault="00E1495D">
      <w:pPr>
        <w:tabs>
          <w:tab w:val="left" w:pos="654"/>
        </w:tabs>
        <w:spacing w:line="360" w:lineRule="auto"/>
        <w:jc w:val="both"/>
      </w:pPr>
      <w:r>
        <w:rPr>
          <w:rFonts w:ascii="Tahoma" w:hAnsi="Tahoma" w:cs="Tahoma"/>
        </w:rPr>
        <w:t>Al termine del corso con almeno l’80% di ore di presenza sarà rilasciato attestato di partecipazione</w:t>
      </w:r>
    </w:p>
    <w:p w14:paraId="02EB378F" w14:textId="77777777" w:rsidR="00E1495D" w:rsidRDefault="00E1495D">
      <w:pPr>
        <w:tabs>
          <w:tab w:val="left" w:pos="654"/>
        </w:tabs>
        <w:spacing w:line="360" w:lineRule="auto"/>
        <w:jc w:val="both"/>
      </w:pPr>
    </w:p>
    <w:p w14:paraId="3B63D637" w14:textId="77777777" w:rsidR="00E1495D" w:rsidRDefault="00E1495D">
      <w:pPr>
        <w:tabs>
          <w:tab w:val="left" w:pos="654"/>
        </w:tabs>
        <w:spacing w:line="360" w:lineRule="auto"/>
        <w:jc w:val="both"/>
      </w:pPr>
      <w:r>
        <w:rPr>
          <w:rFonts w:ascii="Tahoma" w:hAnsi="Tahoma" w:cs="Tahoma"/>
        </w:rPr>
        <w:t xml:space="preserve">La sede del corso sarà a </w:t>
      </w:r>
      <w:r>
        <w:rPr>
          <w:rFonts w:ascii="Tahoma" w:hAnsi="Tahoma" w:cs="Tahoma"/>
          <w:b/>
          <w:bCs/>
        </w:rPr>
        <w:t>Settimo T.se</w:t>
      </w:r>
    </w:p>
    <w:p w14:paraId="3606C551" w14:textId="77777777" w:rsidR="00E1495D" w:rsidRDefault="00E1495D">
      <w:pPr>
        <w:spacing w:line="360" w:lineRule="auto"/>
        <w:jc w:val="both"/>
      </w:pPr>
      <w:r>
        <w:rPr>
          <w:rFonts w:ascii="Tahoma" w:hAnsi="Tahoma" w:cs="Tahoma"/>
        </w:rPr>
        <w:t>presso BIBLIOTECA ARCHIMEDE  -  Piazza Campidoglio 50</w:t>
      </w:r>
    </w:p>
    <w:p w14:paraId="6A05A809" w14:textId="77777777" w:rsidR="00E1495D" w:rsidRDefault="00E1495D">
      <w:pPr>
        <w:spacing w:line="360" w:lineRule="auto"/>
        <w:jc w:val="both"/>
        <w:rPr>
          <w:rFonts w:ascii="Tahoma" w:hAnsi="Tahoma" w:cs="Tahoma"/>
        </w:rPr>
      </w:pPr>
    </w:p>
    <w:p w14:paraId="452A92E0" w14:textId="77777777" w:rsidR="00E1495D" w:rsidRDefault="00E1495D">
      <w:pPr>
        <w:jc w:val="both"/>
      </w:pPr>
      <w:r w:rsidRPr="1F5C7833">
        <w:rPr>
          <w:rFonts w:ascii="Tahoma" w:hAnsi="Tahoma" w:cs="Tahoma"/>
          <w:u w:val="single"/>
        </w:rPr>
        <w:t>Per informazioni e chiarimenti:</w:t>
      </w:r>
    </w:p>
    <w:p w14:paraId="67740A9A" w14:textId="04DBA02B" w:rsidR="0070F4B8" w:rsidRDefault="0070F4B8" w:rsidP="1F5C7833">
      <w:pPr>
        <w:spacing w:line="259" w:lineRule="auto"/>
        <w:jc w:val="both"/>
      </w:pPr>
      <w:r w:rsidRPr="1F5C7833">
        <w:rPr>
          <w:rFonts w:ascii="Tahoma" w:hAnsi="Tahoma" w:cs="Tahoma"/>
        </w:rPr>
        <w:t xml:space="preserve">Dott.ssa Benvenuti </w:t>
      </w:r>
      <w:r w:rsidR="6E48F842" w:rsidRPr="1F5C7833">
        <w:rPr>
          <w:rFonts w:ascii="Tahoma" w:hAnsi="Tahoma" w:cs="Tahoma"/>
        </w:rPr>
        <w:t>E</w:t>
      </w:r>
      <w:r w:rsidRPr="1F5C7833">
        <w:rPr>
          <w:rFonts w:ascii="Tahoma" w:hAnsi="Tahoma" w:cs="Tahoma"/>
        </w:rPr>
        <w:t>lena</w:t>
      </w:r>
      <w:r w:rsidR="3FB59039" w:rsidRPr="1F5C7833">
        <w:rPr>
          <w:rFonts w:ascii="Tahoma" w:hAnsi="Tahoma" w:cs="Tahoma"/>
        </w:rPr>
        <w:t xml:space="preserve"> c/o </w:t>
      </w:r>
      <w:proofErr w:type="spellStart"/>
      <w:r w:rsidR="3FB59039" w:rsidRPr="1F5C7833">
        <w:rPr>
          <w:rFonts w:ascii="Tahoma" w:hAnsi="Tahoma" w:cs="Tahoma"/>
        </w:rPr>
        <w:t>SerD</w:t>
      </w:r>
      <w:proofErr w:type="spellEnd"/>
      <w:r w:rsidR="3FB59039" w:rsidRPr="1F5C7833">
        <w:rPr>
          <w:rFonts w:ascii="Tahoma" w:hAnsi="Tahoma" w:cs="Tahoma"/>
        </w:rPr>
        <w:t xml:space="preserve"> Cirié</w:t>
      </w:r>
    </w:p>
    <w:p w14:paraId="3C3B0E30" w14:textId="0D7CE389" w:rsidR="00E1495D" w:rsidRDefault="00E1495D">
      <w:pPr>
        <w:jc w:val="both"/>
      </w:pPr>
      <w:r w:rsidRPr="1F5C7833">
        <w:rPr>
          <w:rFonts w:ascii="Tahoma" w:hAnsi="Tahoma" w:cs="Tahoma"/>
        </w:rPr>
        <w:t>011</w:t>
      </w:r>
      <w:r w:rsidR="2D7E72D9" w:rsidRPr="1F5C7833">
        <w:rPr>
          <w:rFonts w:ascii="Tahoma" w:hAnsi="Tahoma" w:cs="Tahoma"/>
        </w:rPr>
        <w:t>9217556</w:t>
      </w:r>
    </w:p>
    <w:p w14:paraId="0A4928DD" w14:textId="07159866" w:rsidR="00E1495D" w:rsidRDefault="2D7E72D9">
      <w:pPr>
        <w:jc w:val="both"/>
      </w:pPr>
      <w:r w:rsidRPr="1F5C7833">
        <w:rPr>
          <w:rFonts w:ascii="Tahoma" w:hAnsi="Tahoma" w:cs="Tahoma"/>
        </w:rPr>
        <w:t>ebenvenuti</w:t>
      </w:r>
      <w:r w:rsidR="00E1495D" w:rsidRPr="1F5C7833">
        <w:rPr>
          <w:rFonts w:ascii="Tahoma" w:hAnsi="Tahoma" w:cs="Tahoma"/>
        </w:rPr>
        <w:t>@aslto4.piemonte.it</w:t>
      </w:r>
    </w:p>
    <w:p w14:paraId="5A39BBE3" w14:textId="77777777" w:rsidR="00E1495D" w:rsidRDefault="00E1495D">
      <w:pPr>
        <w:jc w:val="both"/>
        <w:rPr>
          <w:rFonts w:ascii="Tahoma" w:hAnsi="Tahoma" w:cs="Tahoma"/>
          <w:u w:val="single"/>
        </w:rPr>
      </w:pPr>
    </w:p>
    <w:p w14:paraId="41C8F396" w14:textId="77777777" w:rsidR="00E1495D" w:rsidRDefault="00E1495D">
      <w:pPr>
        <w:jc w:val="both"/>
        <w:rPr>
          <w:rFonts w:ascii="Tahoma" w:hAnsi="Tahoma" w:cs="Tahoma"/>
        </w:rPr>
      </w:pPr>
    </w:p>
    <w:p w14:paraId="72A3D3EC" w14:textId="77777777" w:rsidR="00E1495D" w:rsidRDefault="00E1495D">
      <w:pPr>
        <w:jc w:val="both"/>
        <w:rPr>
          <w:rFonts w:ascii="Tahoma" w:hAnsi="Tahoma" w:cs="Tahoma"/>
        </w:rPr>
      </w:pPr>
    </w:p>
    <w:p w14:paraId="04C6E4C6" w14:textId="77777777" w:rsidR="00E1495D" w:rsidRDefault="00E1495D">
      <w:pPr>
        <w:jc w:val="both"/>
      </w:pPr>
      <w:r>
        <w:rPr>
          <w:rFonts w:ascii="Tahoma" w:hAnsi="Tahoma" w:cs="Tahoma"/>
        </w:rPr>
        <w:t xml:space="preserve">PER MAGGIORI INFORMAZIONI SI INVITA A CONSULTARE LA PAGINA DELL’ASLTO4 - CATALOGO DEI PROGETTI DI PROMOZIONE DELLA SALUTE </w:t>
      </w:r>
    </w:p>
    <w:p w14:paraId="43F0597F" w14:textId="77777777" w:rsidR="00E1495D" w:rsidRDefault="008071EE">
      <w:pPr>
        <w:jc w:val="both"/>
      </w:pPr>
      <w:hyperlink r:id="rId10" w:history="1">
        <w:r w:rsidR="00E1495D">
          <w:rPr>
            <w:rStyle w:val="Collegamentoipertestuale"/>
            <w:rFonts w:ascii="Tahoma" w:hAnsi="Tahoma" w:cs="Tahoma"/>
            <w:u w:val="none"/>
          </w:rPr>
          <w:t>https://www.aslto4.piemonte.it/catalogo-progetti-promozione-salute</w:t>
        </w:r>
      </w:hyperlink>
      <w:r w:rsidR="00E1495D">
        <w:rPr>
          <w:rFonts w:ascii="Tahoma" w:hAnsi="Tahoma" w:cs="Tahoma"/>
        </w:rPr>
        <w:t xml:space="preserve"> </w:t>
      </w:r>
    </w:p>
    <w:sectPr w:rsidR="00E1495D">
      <w:headerReference w:type="default" r:id="rId11"/>
      <w:headerReference w:type="first" r:id="rId12"/>
      <w:pgSz w:w="11906" w:h="16838"/>
      <w:pgMar w:top="1418" w:right="1418" w:bottom="1134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DEFB8" w14:textId="77777777" w:rsidR="008071EE" w:rsidRDefault="008071EE">
      <w:pPr>
        <w:spacing w:after="0"/>
      </w:pPr>
      <w:r>
        <w:separator/>
      </w:r>
    </w:p>
  </w:endnote>
  <w:endnote w:type="continuationSeparator" w:id="0">
    <w:p w14:paraId="4E34E4D2" w14:textId="77777777" w:rsidR="008071EE" w:rsidRDefault="008071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3DF7A" w14:textId="77777777" w:rsidR="008071EE" w:rsidRDefault="008071EE">
      <w:pPr>
        <w:spacing w:after="0"/>
      </w:pPr>
      <w:r>
        <w:separator/>
      </w:r>
    </w:p>
  </w:footnote>
  <w:footnote w:type="continuationSeparator" w:id="0">
    <w:p w14:paraId="240A4DC7" w14:textId="77777777" w:rsidR="008071EE" w:rsidRDefault="008071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AFD9C" w14:textId="77777777" w:rsidR="00E1495D" w:rsidRDefault="00E1495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B940D" w14:textId="77777777" w:rsidR="00E1495D" w:rsidRDefault="00A32237">
    <w:pPr>
      <w:pStyle w:val="Intestazione"/>
    </w:pPr>
    <w:r>
      <w:rPr>
        <w:noProof/>
        <w:lang w:eastAsia="it-IT"/>
      </w:rPr>
      <w:drawing>
        <wp:inline distT="0" distB="0" distL="0" distR="0" wp14:anchorId="2FF289F8" wp14:editId="07777777">
          <wp:extent cx="5781675" cy="10477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4" t="-1062" r="-194" b="-1062"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10477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2"/>
        <w:szCs w:val="22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2"/>
        <w:szCs w:val="22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2"/>
        <w:szCs w:val="22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2"/>
        <w:szCs w:val="22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2"/>
        <w:szCs w:val="22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2"/>
        <w:szCs w:val="22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67"/>
    <w:rsid w:val="0056131B"/>
    <w:rsid w:val="00574392"/>
    <w:rsid w:val="0070F4B8"/>
    <w:rsid w:val="008071EE"/>
    <w:rsid w:val="00897D67"/>
    <w:rsid w:val="00A32237"/>
    <w:rsid w:val="00E1495D"/>
    <w:rsid w:val="087D4293"/>
    <w:rsid w:val="0EC2AB5D"/>
    <w:rsid w:val="14263D6E"/>
    <w:rsid w:val="16FD645E"/>
    <w:rsid w:val="1F5C7833"/>
    <w:rsid w:val="1F88BBDE"/>
    <w:rsid w:val="266EAE09"/>
    <w:rsid w:val="2A42258C"/>
    <w:rsid w:val="2D7E72D9"/>
    <w:rsid w:val="3FB59039"/>
    <w:rsid w:val="5158E16B"/>
    <w:rsid w:val="6C92964F"/>
    <w:rsid w:val="6DB18351"/>
    <w:rsid w:val="6E48F842"/>
    <w:rsid w:val="77EA1AB7"/>
    <w:rsid w:val="7FF0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4FB8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20"/>
    </w:pPr>
    <w:rPr>
      <w:rFonts w:ascii="Arial" w:hAnsi="Arial" w:cs="Arial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Tahoma" w:hAnsi="Wingdings" w:cs="Wingdings"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dinumerazione">
    <w:name w:val="Caratteri di numerazione"/>
  </w:style>
  <w:style w:type="character" w:customStyle="1" w:styleId="A1">
    <w:name w:val="A1"/>
    <w:rPr>
      <w:color w:val="000000"/>
      <w:sz w:val="18"/>
      <w:szCs w:val="18"/>
    </w:rPr>
  </w:style>
  <w:style w:type="paragraph" w:customStyle="1" w:styleId="Titolo1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spacing w:after="0" w:line="360" w:lineRule="auto"/>
      <w:jc w:val="both"/>
    </w:pPr>
    <w:rPr>
      <w:sz w:val="24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120"/>
    </w:pPr>
    <w:rPr>
      <w:rFonts w:ascii="Arial" w:hAnsi="Arial" w:cs="Arial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Tahoma" w:hAnsi="Wingdings" w:cs="Wingdings"/>
      <w:sz w:val="22"/>
      <w:szCs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dinumerazione">
    <w:name w:val="Caratteri di numerazione"/>
  </w:style>
  <w:style w:type="character" w:customStyle="1" w:styleId="A1">
    <w:name w:val="A1"/>
    <w:rPr>
      <w:color w:val="000000"/>
      <w:sz w:val="18"/>
      <w:szCs w:val="18"/>
    </w:rPr>
  </w:style>
  <w:style w:type="paragraph" w:customStyle="1" w:styleId="Titolo1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spacing w:after="0" w:line="360" w:lineRule="auto"/>
      <w:jc w:val="both"/>
    </w:pPr>
    <w:rPr>
      <w:sz w:val="24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dipendenze@aslto4.piemonte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slto4.piemonte.it/catalogo-progetti-promozione-salu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dap.net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Struttura …</vt:lpstr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Struttura …</dc:title>
  <dc:creator>mvicquery</dc:creator>
  <cp:lastModifiedBy>ebenvenuti</cp:lastModifiedBy>
  <cp:revision>3</cp:revision>
  <cp:lastPrinted>2020-11-30T22:43:00Z</cp:lastPrinted>
  <dcterms:created xsi:type="dcterms:W3CDTF">2026-06-05T11:02:00Z</dcterms:created>
  <dcterms:modified xsi:type="dcterms:W3CDTF">2026-06-05T11:03:00Z</dcterms:modified>
</cp:coreProperties>
</file>